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81" w:rsidRPr="004D37CB" w:rsidRDefault="003401E6">
      <w:pPr>
        <w:widowControl w:val="0"/>
        <w:autoSpaceDE w:val="0"/>
        <w:autoSpaceDN w:val="0"/>
        <w:adjustRightInd w:val="0"/>
        <w:rPr>
          <w:rFonts w:ascii="Calibri" w:hAnsi="Calibri" w:cs="Calibri"/>
          <w:sz w:val="32"/>
          <w:szCs w:val="32"/>
        </w:rPr>
      </w:pPr>
      <w:r w:rsidRPr="00A87481">
        <w:rPr>
          <w:rFonts w:ascii="Calibri" w:hAnsi="Calibri" w:cs="Calibri"/>
          <w:sz w:val="32"/>
          <w:szCs w:val="32"/>
        </w:rPr>
        <w:t>ΞΕΝΟΔΟΧΕΙΟ</w:t>
      </w:r>
      <w:r w:rsidR="00B561B6" w:rsidRPr="00A87481">
        <w:rPr>
          <w:rFonts w:ascii="Calibri" w:hAnsi="Calibri" w:cs="Calibri"/>
          <w:sz w:val="32"/>
          <w:szCs w:val="32"/>
        </w:rPr>
        <w:t xml:space="preserve"> </w:t>
      </w:r>
      <w:r w:rsidRPr="00A87481">
        <w:rPr>
          <w:rFonts w:ascii="Calibri" w:hAnsi="Calibri" w:cs="Calibri"/>
          <w:sz w:val="32"/>
          <w:szCs w:val="32"/>
        </w:rPr>
        <w:t xml:space="preserve"> "</w:t>
      </w:r>
      <w:r w:rsidRPr="00A87481">
        <w:rPr>
          <w:rFonts w:ascii="Calibri" w:hAnsi="Calibri" w:cs="Calibri"/>
          <w:b/>
          <w:bCs/>
          <w:sz w:val="32"/>
          <w:szCs w:val="32"/>
          <w:u w:val="single"/>
        </w:rPr>
        <w:t>ΑΚΤΗ</w:t>
      </w:r>
      <w:r w:rsidRPr="00A87481">
        <w:rPr>
          <w:rFonts w:ascii="Calibri" w:hAnsi="Calibri" w:cs="Calibri"/>
          <w:sz w:val="32"/>
          <w:szCs w:val="32"/>
        </w:rPr>
        <w:t xml:space="preserve">" </w:t>
      </w:r>
      <w:r w:rsidR="00B561B6" w:rsidRPr="00A87481">
        <w:rPr>
          <w:rFonts w:ascii="Calibri" w:hAnsi="Calibri" w:cs="Calibri"/>
          <w:sz w:val="32"/>
          <w:szCs w:val="32"/>
        </w:rPr>
        <w:t xml:space="preserve"> </w:t>
      </w:r>
      <w:r w:rsidRPr="00A87481">
        <w:rPr>
          <w:rFonts w:ascii="Calibri" w:hAnsi="Calibri" w:cs="Calibri"/>
          <w:sz w:val="32"/>
          <w:szCs w:val="32"/>
        </w:rPr>
        <w:t>ΚΑΜΕΝΑ ΒΟΥΡΛΑ</w:t>
      </w:r>
    </w:p>
    <w:p w:rsidR="003C2181" w:rsidRPr="003C2181" w:rsidRDefault="003C2181">
      <w:pPr>
        <w:widowControl w:val="0"/>
        <w:autoSpaceDE w:val="0"/>
        <w:autoSpaceDN w:val="0"/>
        <w:adjustRightInd w:val="0"/>
        <w:rPr>
          <w:rFonts w:ascii="Calibri" w:hAnsi="Calibri" w:cs="Calibri"/>
          <w:sz w:val="32"/>
          <w:szCs w:val="32"/>
        </w:rPr>
      </w:pPr>
      <w:r w:rsidRPr="003C2181">
        <w:rPr>
          <w:rFonts w:ascii="Calibri" w:hAnsi="Calibri" w:cs="Calibri"/>
          <w:b/>
          <w:sz w:val="24"/>
          <w:szCs w:val="24"/>
        </w:rPr>
        <w:t>Γ. Β</w:t>
      </w:r>
      <w:r w:rsidR="004D37CB">
        <w:rPr>
          <w:rFonts w:ascii="Calibri" w:hAnsi="Calibri" w:cs="Calibri"/>
          <w:b/>
          <w:sz w:val="24"/>
          <w:szCs w:val="24"/>
        </w:rPr>
        <w:t>ασιλειά</w:t>
      </w:r>
      <w:r w:rsidRPr="003C2181">
        <w:rPr>
          <w:rFonts w:ascii="Calibri" w:hAnsi="Calibri" w:cs="Calibri"/>
          <w:b/>
          <w:sz w:val="24"/>
          <w:szCs w:val="24"/>
        </w:rPr>
        <w:t xml:space="preserve">δη 73, ΤΚ </w:t>
      </w:r>
      <w:r w:rsidRPr="003C2181">
        <w:rPr>
          <w:rFonts w:ascii="Calibri" w:eastAsia="SymbolMT" w:hAnsi="Calibri" w:cs="Calibri-Bold"/>
          <w:b/>
          <w:bCs/>
          <w:color w:val="000000"/>
          <w:sz w:val="24"/>
          <w:szCs w:val="24"/>
        </w:rPr>
        <w:t xml:space="preserve">35008, </w:t>
      </w:r>
      <w:proofErr w:type="spellStart"/>
      <w:r w:rsidRPr="003C2181">
        <w:rPr>
          <w:rFonts w:ascii="Calibri" w:eastAsia="SymbolMT" w:hAnsi="Calibri" w:cs="Calibri-Bold"/>
          <w:b/>
          <w:bCs/>
          <w:color w:val="000000"/>
          <w:sz w:val="24"/>
          <w:szCs w:val="24"/>
        </w:rPr>
        <w:t>Τηλ</w:t>
      </w:r>
      <w:proofErr w:type="spellEnd"/>
      <w:r w:rsidRPr="003C2181">
        <w:rPr>
          <w:rFonts w:ascii="Calibri" w:eastAsia="SymbolMT" w:hAnsi="Calibri" w:cs="Calibri-Bold"/>
          <w:b/>
          <w:bCs/>
          <w:color w:val="000000"/>
          <w:sz w:val="24"/>
          <w:szCs w:val="24"/>
        </w:rPr>
        <w:t xml:space="preserve">. +30 2235022211, </w:t>
      </w:r>
      <w:proofErr w:type="spellStart"/>
      <w:r w:rsidRPr="003C2181">
        <w:rPr>
          <w:rFonts w:ascii="Calibri" w:eastAsia="SymbolMT" w:hAnsi="Calibri" w:cs="Calibri-Bold"/>
          <w:b/>
          <w:bCs/>
          <w:color w:val="000000"/>
          <w:sz w:val="24"/>
          <w:szCs w:val="24"/>
        </w:rPr>
        <w:t>email:akti</w:t>
      </w:r>
      <w:proofErr w:type="spellEnd"/>
      <w:r w:rsidRPr="003C2181">
        <w:rPr>
          <w:rFonts w:ascii="Calibri" w:eastAsia="SymbolMT" w:hAnsi="Calibri" w:cs="Calibri-Bold"/>
          <w:b/>
          <w:bCs/>
          <w:color w:val="000000"/>
          <w:sz w:val="24"/>
          <w:szCs w:val="24"/>
        </w:rPr>
        <w:t>-kv@otenet.gr</w:t>
      </w:r>
    </w:p>
    <w:p w:rsidR="003401E6" w:rsidRPr="00A87481" w:rsidRDefault="00A35EE0">
      <w:pPr>
        <w:widowControl w:val="0"/>
        <w:autoSpaceDE w:val="0"/>
        <w:autoSpaceDN w:val="0"/>
        <w:adjustRightInd w:val="0"/>
        <w:spacing w:after="0" w:line="240" w:lineRule="auto"/>
        <w:rPr>
          <w:rFonts w:ascii="Calibri" w:hAnsi="Calibri" w:cs="Calibri"/>
          <w:b/>
          <w:bCs/>
          <w:sz w:val="32"/>
          <w:szCs w:val="32"/>
        </w:rPr>
      </w:pPr>
      <w:r w:rsidRPr="00A87481">
        <w:rPr>
          <w:rFonts w:ascii="Calibri" w:hAnsi="Calibri" w:cs="Calibri"/>
          <w:b/>
          <w:bCs/>
          <w:sz w:val="32"/>
          <w:szCs w:val="32"/>
          <w:u w:val="single"/>
        </w:rPr>
        <w:t xml:space="preserve">ΟΔΗΓΙΑ </w:t>
      </w:r>
      <w:r w:rsidR="00156652" w:rsidRPr="00A87481">
        <w:rPr>
          <w:rFonts w:ascii="Calibri" w:hAnsi="Calibri" w:cs="Calibri"/>
          <w:b/>
          <w:bCs/>
          <w:sz w:val="32"/>
          <w:szCs w:val="32"/>
          <w:u w:val="single"/>
          <w:lang w:val="en-US"/>
        </w:rPr>
        <w:t>O</w:t>
      </w:r>
      <w:r w:rsidR="00156652" w:rsidRPr="00A87481">
        <w:rPr>
          <w:rFonts w:ascii="Calibri" w:hAnsi="Calibri" w:cs="Calibri"/>
          <w:b/>
          <w:bCs/>
          <w:sz w:val="32"/>
          <w:szCs w:val="32"/>
          <w:u w:val="single"/>
        </w:rPr>
        <w:t xml:space="preserve">01 </w:t>
      </w:r>
      <w:r w:rsidRPr="00A87481">
        <w:rPr>
          <w:rFonts w:ascii="Calibri" w:hAnsi="Calibri" w:cs="Calibri"/>
          <w:b/>
          <w:bCs/>
          <w:sz w:val="32"/>
          <w:szCs w:val="32"/>
          <w:u w:val="single"/>
        </w:rPr>
        <w:t>ΑΝΤΙΜΕΤΩΠΙΣΗΣ</w:t>
      </w:r>
      <w:r w:rsidR="003401E6" w:rsidRPr="00A87481">
        <w:rPr>
          <w:rFonts w:ascii="Calibri" w:hAnsi="Calibri" w:cs="Calibri"/>
          <w:b/>
          <w:bCs/>
          <w:sz w:val="32"/>
          <w:szCs w:val="32"/>
          <w:u w:val="single"/>
        </w:rPr>
        <w:t xml:space="preserve"> ΠΑΡΑΠΟΝΩΝ</w:t>
      </w:r>
    </w:p>
    <w:p w:rsidR="003401E6" w:rsidRDefault="003401E6">
      <w:pPr>
        <w:widowControl w:val="0"/>
        <w:autoSpaceDE w:val="0"/>
        <w:autoSpaceDN w:val="0"/>
        <w:adjustRightInd w:val="0"/>
        <w:spacing w:after="0" w:line="240" w:lineRule="auto"/>
        <w:rPr>
          <w:rFonts w:ascii="Calibri" w:hAnsi="Calibri" w:cs="Calibri"/>
          <w:b/>
          <w:bCs/>
          <w:sz w:val="28"/>
          <w:szCs w:val="28"/>
        </w:rPr>
      </w:pPr>
    </w:p>
    <w:p w:rsidR="003401E6" w:rsidRPr="00B0018B" w:rsidRDefault="003401E6">
      <w:pPr>
        <w:widowControl w:val="0"/>
        <w:autoSpaceDE w:val="0"/>
        <w:autoSpaceDN w:val="0"/>
        <w:adjustRightInd w:val="0"/>
        <w:spacing w:after="0" w:line="240" w:lineRule="auto"/>
        <w:rPr>
          <w:rFonts w:ascii="Calibri" w:hAnsi="Calibri" w:cs="Calibri"/>
          <w:b/>
          <w:sz w:val="24"/>
          <w:szCs w:val="24"/>
        </w:rPr>
      </w:pPr>
      <w:r w:rsidRPr="00B0018B">
        <w:rPr>
          <w:rFonts w:ascii="Calibri" w:hAnsi="Calibri" w:cs="Calibri"/>
          <w:b/>
          <w:sz w:val="24"/>
          <w:szCs w:val="24"/>
        </w:rPr>
        <w:t xml:space="preserve">Αριθμός Εγγράφου :  </w:t>
      </w:r>
      <w:proofErr w:type="spellStart"/>
      <w:r w:rsidRPr="00B0018B">
        <w:rPr>
          <w:rFonts w:ascii="Calibri" w:hAnsi="Calibri" w:cs="Calibri"/>
          <w:b/>
          <w:sz w:val="24"/>
          <w:szCs w:val="24"/>
          <w:lang w:val="en-US"/>
        </w:rPr>
        <w:t>aktikv</w:t>
      </w:r>
      <w:proofErr w:type="spellEnd"/>
      <w:r w:rsidR="00A35EE0" w:rsidRPr="00B0018B">
        <w:rPr>
          <w:rFonts w:ascii="Calibri" w:hAnsi="Calibri" w:cs="Calibri"/>
          <w:b/>
          <w:sz w:val="24"/>
          <w:szCs w:val="24"/>
        </w:rPr>
        <w:t>-0005</w:t>
      </w:r>
      <w:r w:rsidRPr="00B0018B">
        <w:rPr>
          <w:rFonts w:ascii="Calibri" w:hAnsi="Calibri" w:cs="Calibri"/>
          <w:b/>
          <w:sz w:val="24"/>
          <w:szCs w:val="24"/>
        </w:rPr>
        <w:t xml:space="preserve">  ,  </w:t>
      </w:r>
      <w:proofErr w:type="spellStart"/>
      <w:r w:rsidRPr="00B0018B">
        <w:rPr>
          <w:rFonts w:ascii="Calibri" w:hAnsi="Calibri" w:cs="Calibri"/>
          <w:b/>
          <w:sz w:val="24"/>
          <w:szCs w:val="24"/>
        </w:rPr>
        <w:t>Εκδοση</w:t>
      </w:r>
      <w:proofErr w:type="spellEnd"/>
      <w:r w:rsidRPr="00B0018B">
        <w:rPr>
          <w:rFonts w:ascii="Calibri" w:hAnsi="Calibri" w:cs="Calibri"/>
          <w:b/>
          <w:sz w:val="24"/>
          <w:szCs w:val="24"/>
        </w:rPr>
        <w:t xml:space="preserve">: 1η ,   Ημερομηνία :  01/10/2017 </w:t>
      </w:r>
    </w:p>
    <w:p w:rsidR="003401E6" w:rsidRPr="003401E6" w:rsidRDefault="003401E6">
      <w:pPr>
        <w:widowControl w:val="0"/>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Εγκριση</w:t>
      </w:r>
      <w:proofErr w:type="spellEnd"/>
      <w:r w:rsidRPr="003401E6">
        <w:rPr>
          <w:rFonts w:ascii="Calibri" w:hAnsi="Calibri" w:cs="Calibri"/>
          <w:sz w:val="24"/>
          <w:szCs w:val="24"/>
        </w:rPr>
        <w:t xml:space="preserve"> : </w:t>
      </w:r>
      <w:r>
        <w:rPr>
          <w:rFonts w:ascii="Calibri" w:hAnsi="Calibri" w:cs="Calibri"/>
          <w:sz w:val="24"/>
          <w:szCs w:val="24"/>
        </w:rPr>
        <w:t xml:space="preserve"> </w:t>
      </w:r>
      <w:r w:rsidR="00655B60">
        <w:rPr>
          <w:rFonts w:ascii="Calibri" w:hAnsi="Calibri" w:cs="Calibri"/>
          <w:sz w:val="24"/>
          <w:szCs w:val="24"/>
        </w:rPr>
        <w:t xml:space="preserve">Παναγιώτης </w:t>
      </w:r>
      <w:proofErr w:type="spellStart"/>
      <w:r w:rsidR="00655B60">
        <w:rPr>
          <w:rFonts w:ascii="Calibri" w:hAnsi="Calibri" w:cs="Calibri"/>
          <w:sz w:val="24"/>
          <w:szCs w:val="24"/>
        </w:rPr>
        <w:t>Μπασάνος</w:t>
      </w:r>
      <w:proofErr w:type="spellEnd"/>
      <w:r w:rsidR="00655B60">
        <w:rPr>
          <w:rFonts w:ascii="Calibri" w:hAnsi="Calibri" w:cs="Calibri"/>
          <w:sz w:val="24"/>
          <w:szCs w:val="24"/>
        </w:rPr>
        <w:t>, Διευθυντής</w:t>
      </w:r>
    </w:p>
    <w:p w:rsidR="003401E6" w:rsidRPr="00672FC8" w:rsidRDefault="003401E6">
      <w:pPr>
        <w:widowControl w:val="0"/>
        <w:autoSpaceDE w:val="0"/>
        <w:autoSpaceDN w:val="0"/>
        <w:adjustRightInd w:val="0"/>
        <w:spacing w:after="0" w:line="240" w:lineRule="auto"/>
        <w:rPr>
          <w:rFonts w:ascii="Calibri" w:eastAsia="SymbolMT" w:hAnsi="Calibri" w:cs="Calibri"/>
          <w:color w:val="000000"/>
          <w:sz w:val="24"/>
          <w:szCs w:val="24"/>
          <w:lang w:val="en-US"/>
        </w:rPr>
      </w:pPr>
    </w:p>
    <w:p w:rsidR="00CD35E8" w:rsidRPr="00A87481" w:rsidRDefault="00CD35E8" w:rsidP="00CD35E8">
      <w:pPr>
        <w:widowControl w:val="0"/>
        <w:autoSpaceDE w:val="0"/>
        <w:autoSpaceDN w:val="0"/>
        <w:adjustRightInd w:val="0"/>
        <w:spacing w:after="0" w:line="240" w:lineRule="auto"/>
        <w:rPr>
          <w:rFonts w:ascii="Calibri" w:eastAsia="SymbolMT" w:hAnsi="Calibri" w:cs="Calibri"/>
          <w:b/>
          <w:bCs/>
          <w:color w:val="000000"/>
          <w:sz w:val="28"/>
          <w:szCs w:val="28"/>
        </w:rPr>
      </w:pPr>
      <w:r w:rsidRPr="00A87481">
        <w:rPr>
          <w:rFonts w:ascii="Calibri" w:eastAsia="SymbolMT" w:hAnsi="Calibri" w:cs="Calibri"/>
          <w:b/>
          <w:bCs/>
          <w:color w:val="000000"/>
          <w:sz w:val="28"/>
          <w:szCs w:val="28"/>
        </w:rPr>
        <w:t>1. ΣΚΟΠΟΣ</w:t>
      </w:r>
    </w:p>
    <w:p w:rsidR="00CD35E8" w:rsidRDefault="00CD35E8">
      <w:pPr>
        <w:widowControl w:val="0"/>
        <w:autoSpaceDE w:val="0"/>
        <w:autoSpaceDN w:val="0"/>
        <w:adjustRightInd w:val="0"/>
        <w:spacing w:after="0" w:line="240" w:lineRule="auto"/>
        <w:rPr>
          <w:rFonts w:ascii="Calibri" w:eastAsia="SymbolMT" w:hAnsi="Calibri" w:cs="Calibri"/>
          <w:b/>
          <w:bCs/>
          <w:color w:val="000000"/>
          <w:sz w:val="28"/>
          <w:szCs w:val="28"/>
        </w:rPr>
      </w:pPr>
    </w:p>
    <w:p w:rsidR="00B853B2" w:rsidRPr="00A87481" w:rsidRDefault="00CD35E8" w:rsidP="00CD35E8">
      <w:pPr>
        <w:widowControl w:val="0"/>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Ένα σωστό και ισχύον παράπονο είναι η ανατροφοδότηση που λαμβάνουμε από τον πελάτη σχετικά με τις υπηρεσίες του ξενοδοχείου</w:t>
      </w:r>
      <w:r w:rsidR="00B853B2" w:rsidRPr="00A87481">
        <w:rPr>
          <w:rFonts w:ascii="Calibri" w:hAnsi="Calibri" w:cs="Calibri"/>
          <w:sz w:val="24"/>
          <w:szCs w:val="24"/>
        </w:rPr>
        <w:t xml:space="preserve"> μας</w:t>
      </w:r>
      <w:r w:rsidRPr="00A87481">
        <w:rPr>
          <w:rFonts w:ascii="Calibri" w:hAnsi="Calibri" w:cs="Calibri"/>
          <w:sz w:val="24"/>
          <w:szCs w:val="24"/>
        </w:rPr>
        <w:t xml:space="preserve">. </w:t>
      </w:r>
    </w:p>
    <w:p w:rsidR="00B853B2" w:rsidRPr="00A87481" w:rsidRDefault="00B853B2" w:rsidP="00CD35E8">
      <w:pPr>
        <w:widowControl w:val="0"/>
        <w:autoSpaceDE w:val="0"/>
        <w:autoSpaceDN w:val="0"/>
        <w:adjustRightInd w:val="0"/>
        <w:spacing w:after="0" w:line="240" w:lineRule="auto"/>
        <w:ind w:right="-432"/>
        <w:rPr>
          <w:rFonts w:ascii="Calibri" w:hAnsi="Calibri" w:cs="Calibri"/>
          <w:sz w:val="24"/>
          <w:szCs w:val="24"/>
        </w:rPr>
      </w:pPr>
    </w:p>
    <w:p w:rsidR="00B853B2" w:rsidRPr="00A87481" w:rsidRDefault="00CD35E8" w:rsidP="00CD35E8">
      <w:pPr>
        <w:widowControl w:val="0"/>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 xml:space="preserve">Σκοπός μας είναι να το </w:t>
      </w:r>
      <w:r w:rsidR="00B853B2" w:rsidRPr="00A87481">
        <w:rPr>
          <w:rFonts w:ascii="Calibri" w:hAnsi="Calibri" w:cs="Calibri"/>
          <w:sz w:val="24"/>
          <w:szCs w:val="24"/>
        </w:rPr>
        <w:t xml:space="preserve">κατανοήσουμε, να το </w:t>
      </w:r>
      <w:r w:rsidRPr="00A87481">
        <w:rPr>
          <w:rFonts w:ascii="Calibri" w:hAnsi="Calibri" w:cs="Calibri"/>
          <w:sz w:val="24"/>
          <w:szCs w:val="24"/>
        </w:rPr>
        <w:t>αναλύσουμε</w:t>
      </w:r>
      <w:r w:rsidR="00B853B2" w:rsidRPr="00A87481">
        <w:rPr>
          <w:rFonts w:ascii="Calibri" w:hAnsi="Calibri" w:cs="Calibri"/>
          <w:sz w:val="24"/>
          <w:szCs w:val="24"/>
        </w:rPr>
        <w:t xml:space="preserve"> και να κάνουμε τις απαραίτητες ενέργειες για να βελτιώσουμε τις υπηρεσίες που προσφέρουμε.</w:t>
      </w:r>
    </w:p>
    <w:p w:rsidR="00BC5346" w:rsidRPr="00A87481" w:rsidRDefault="00BC5346" w:rsidP="00CD35E8">
      <w:pPr>
        <w:widowControl w:val="0"/>
        <w:autoSpaceDE w:val="0"/>
        <w:autoSpaceDN w:val="0"/>
        <w:adjustRightInd w:val="0"/>
        <w:spacing w:after="0" w:line="240" w:lineRule="auto"/>
        <w:ind w:right="-432"/>
        <w:rPr>
          <w:rFonts w:ascii="Calibri" w:hAnsi="Calibri" w:cs="Calibri"/>
          <w:sz w:val="24"/>
          <w:szCs w:val="24"/>
        </w:rPr>
      </w:pPr>
    </w:p>
    <w:p w:rsidR="00BC5346" w:rsidRPr="00A87481" w:rsidRDefault="00BC5346" w:rsidP="00BC5346">
      <w:pPr>
        <w:autoSpaceDE w:val="0"/>
        <w:autoSpaceDN w:val="0"/>
        <w:adjustRightInd w:val="0"/>
        <w:spacing w:after="0" w:line="240" w:lineRule="auto"/>
        <w:rPr>
          <w:rFonts w:ascii="Calibri" w:hAnsi="Calibri" w:cs="Calibri"/>
          <w:sz w:val="24"/>
          <w:szCs w:val="24"/>
        </w:rPr>
      </w:pPr>
      <w:r w:rsidRPr="00A87481">
        <w:rPr>
          <w:rFonts w:ascii="Calibri" w:hAnsi="Calibri" w:cs="Calibri"/>
          <w:sz w:val="24"/>
          <w:szCs w:val="24"/>
        </w:rPr>
        <w:t>Το προσωπικό θα πρέπει να είναι πάντα διαθέσιμο να εξηγήσει την διαδικασία υποβολής παραπόνων και να απαντά σε οποιαδήποτε σχετική ερώτηση.</w:t>
      </w:r>
    </w:p>
    <w:p w:rsidR="00B853B2" w:rsidRPr="00A87481" w:rsidRDefault="00B853B2" w:rsidP="00CD35E8">
      <w:pPr>
        <w:widowControl w:val="0"/>
        <w:autoSpaceDE w:val="0"/>
        <w:autoSpaceDN w:val="0"/>
        <w:adjustRightInd w:val="0"/>
        <w:spacing w:after="0" w:line="240" w:lineRule="auto"/>
        <w:ind w:right="-432"/>
        <w:rPr>
          <w:rFonts w:ascii="Calibri" w:hAnsi="Calibri" w:cs="Calibri"/>
          <w:sz w:val="24"/>
          <w:szCs w:val="24"/>
        </w:rPr>
      </w:pPr>
    </w:p>
    <w:p w:rsidR="00AB63DE" w:rsidRPr="00A87481" w:rsidRDefault="00B853B2" w:rsidP="00CD35E8">
      <w:pPr>
        <w:widowControl w:val="0"/>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 xml:space="preserve">Στόχος μας </w:t>
      </w:r>
      <w:r w:rsidR="00AB63DE" w:rsidRPr="00A87481">
        <w:rPr>
          <w:rFonts w:ascii="Calibri" w:hAnsi="Calibri" w:cs="Calibri"/>
          <w:sz w:val="24"/>
          <w:szCs w:val="24"/>
        </w:rPr>
        <w:t xml:space="preserve">: </w:t>
      </w:r>
    </w:p>
    <w:p w:rsidR="00AB63DE" w:rsidRPr="00A87481" w:rsidRDefault="00AB63DE" w:rsidP="00CD35E8">
      <w:pPr>
        <w:widowControl w:val="0"/>
        <w:autoSpaceDE w:val="0"/>
        <w:autoSpaceDN w:val="0"/>
        <w:adjustRightInd w:val="0"/>
        <w:spacing w:after="0" w:line="240" w:lineRule="auto"/>
        <w:ind w:right="-432"/>
        <w:rPr>
          <w:rFonts w:ascii="Calibri" w:hAnsi="Calibri" w:cs="Calibri"/>
          <w:sz w:val="24"/>
          <w:szCs w:val="24"/>
        </w:rPr>
      </w:pPr>
    </w:p>
    <w:p w:rsidR="00AB63DE" w:rsidRPr="00A87481" w:rsidRDefault="00B853B2" w:rsidP="00AB63DE">
      <w:pPr>
        <w:widowControl w:val="0"/>
        <w:numPr>
          <w:ilvl w:val="0"/>
          <w:numId w:val="7"/>
        </w:numPr>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 xml:space="preserve">η ικανοποίηση του πελάτη, </w:t>
      </w:r>
    </w:p>
    <w:p w:rsidR="00D70C95" w:rsidRPr="00A87481" w:rsidRDefault="00B853B2" w:rsidP="00AB63DE">
      <w:pPr>
        <w:widowControl w:val="0"/>
        <w:numPr>
          <w:ilvl w:val="0"/>
          <w:numId w:val="7"/>
        </w:numPr>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η αποφυγή επανάληψης</w:t>
      </w:r>
      <w:r w:rsidR="00CD35E8" w:rsidRPr="00A87481">
        <w:rPr>
          <w:rFonts w:ascii="Calibri" w:hAnsi="Calibri" w:cs="Calibri"/>
          <w:sz w:val="24"/>
          <w:szCs w:val="24"/>
        </w:rPr>
        <w:t xml:space="preserve"> </w:t>
      </w:r>
      <w:r w:rsidRPr="00A87481">
        <w:rPr>
          <w:rFonts w:ascii="Calibri" w:hAnsi="Calibri" w:cs="Calibri"/>
          <w:sz w:val="24"/>
          <w:szCs w:val="24"/>
        </w:rPr>
        <w:t xml:space="preserve">του ίδιου γεγονότος που οδήγησε στο παράπονο </w:t>
      </w:r>
    </w:p>
    <w:p w:rsidR="00D70C95" w:rsidRPr="00A87481" w:rsidRDefault="00D70C95" w:rsidP="00AB63DE">
      <w:pPr>
        <w:widowControl w:val="0"/>
        <w:numPr>
          <w:ilvl w:val="0"/>
          <w:numId w:val="7"/>
        </w:numPr>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η επίδειξη επαγγελματισμού</w:t>
      </w:r>
    </w:p>
    <w:p w:rsidR="00AB63DE" w:rsidRPr="00A87481" w:rsidRDefault="00B853B2" w:rsidP="00D70C95">
      <w:pPr>
        <w:widowControl w:val="0"/>
        <w:autoSpaceDE w:val="0"/>
        <w:autoSpaceDN w:val="0"/>
        <w:adjustRightInd w:val="0"/>
        <w:spacing w:after="0" w:line="240" w:lineRule="auto"/>
        <w:ind w:left="135" w:right="-432"/>
        <w:rPr>
          <w:rFonts w:ascii="Calibri" w:hAnsi="Calibri" w:cs="Calibri"/>
          <w:sz w:val="24"/>
          <w:szCs w:val="24"/>
        </w:rPr>
      </w:pPr>
      <w:r w:rsidRPr="00A87481">
        <w:rPr>
          <w:rFonts w:ascii="Calibri" w:hAnsi="Calibri" w:cs="Calibri"/>
          <w:sz w:val="24"/>
          <w:szCs w:val="24"/>
        </w:rPr>
        <w:t xml:space="preserve">και </w:t>
      </w:r>
    </w:p>
    <w:p w:rsidR="009A5250" w:rsidRPr="00A87481" w:rsidRDefault="00B853B2" w:rsidP="00B0018B">
      <w:pPr>
        <w:widowControl w:val="0"/>
        <w:numPr>
          <w:ilvl w:val="0"/>
          <w:numId w:val="7"/>
        </w:numPr>
        <w:autoSpaceDE w:val="0"/>
        <w:autoSpaceDN w:val="0"/>
        <w:adjustRightInd w:val="0"/>
        <w:spacing w:after="0" w:line="240" w:lineRule="auto"/>
        <w:ind w:right="-432"/>
        <w:rPr>
          <w:rFonts w:ascii="Calibri" w:hAnsi="Calibri" w:cs="Calibri"/>
          <w:sz w:val="24"/>
          <w:szCs w:val="24"/>
        </w:rPr>
      </w:pPr>
      <w:r w:rsidRPr="00A87481">
        <w:rPr>
          <w:rFonts w:ascii="Calibri" w:hAnsi="Calibri" w:cs="Calibri"/>
          <w:sz w:val="24"/>
          <w:szCs w:val="24"/>
        </w:rPr>
        <w:t>η αποφυγή απώλειας</w:t>
      </w:r>
      <w:r w:rsidR="00CD35E8" w:rsidRPr="00A87481">
        <w:rPr>
          <w:rFonts w:ascii="Calibri" w:hAnsi="Calibri" w:cs="Calibri"/>
          <w:sz w:val="24"/>
          <w:szCs w:val="24"/>
        </w:rPr>
        <w:t xml:space="preserve"> πελατών στο μέλλον. </w:t>
      </w:r>
    </w:p>
    <w:p w:rsidR="009209BE" w:rsidRPr="00B0018B" w:rsidRDefault="009209BE" w:rsidP="009209BE">
      <w:pPr>
        <w:widowControl w:val="0"/>
        <w:autoSpaceDE w:val="0"/>
        <w:autoSpaceDN w:val="0"/>
        <w:adjustRightInd w:val="0"/>
        <w:spacing w:after="0" w:line="240" w:lineRule="auto"/>
        <w:ind w:left="495" w:right="-432"/>
        <w:rPr>
          <w:rFonts w:ascii="Calibri" w:hAnsi="Calibri" w:cs="Calibri"/>
          <w:sz w:val="28"/>
          <w:szCs w:val="28"/>
        </w:rPr>
      </w:pPr>
    </w:p>
    <w:p w:rsidR="00B561B6" w:rsidRPr="00A87481" w:rsidRDefault="00BC5346" w:rsidP="00694AF6">
      <w:pPr>
        <w:spacing w:before="100" w:beforeAutospacing="1" w:after="100" w:afterAutospacing="1" w:line="240" w:lineRule="auto"/>
        <w:jc w:val="both"/>
        <w:rPr>
          <w:rFonts w:ascii="Calibri" w:hAnsi="Calibri" w:cs="Calibri"/>
          <w:b/>
          <w:bCs/>
          <w:sz w:val="28"/>
          <w:szCs w:val="28"/>
        </w:rPr>
      </w:pPr>
      <w:r w:rsidRPr="00A87481">
        <w:rPr>
          <w:rFonts w:ascii="Calibri" w:hAnsi="Calibri" w:cs="Calibri"/>
          <w:b/>
          <w:bCs/>
          <w:sz w:val="28"/>
          <w:szCs w:val="28"/>
        </w:rPr>
        <w:t>2. ΚΑΝΟΝΕΣ ΑΝΤΙΜΕΤΩΠΙΣΗΣ ΠΑΡΑΠΟΝΩΝ ΠΕΛΑΤΩΝ</w:t>
      </w:r>
    </w:p>
    <w:p w:rsidR="00A87481" w:rsidRPr="00672FC8" w:rsidRDefault="003405BC" w:rsidP="00672FC8">
      <w:pPr>
        <w:numPr>
          <w:ilvl w:val="0"/>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sz w:val="24"/>
          <w:szCs w:val="24"/>
        </w:rPr>
        <w:t>Ά</w:t>
      </w:r>
      <w:r w:rsidR="00FA5DBD" w:rsidRPr="00A87481">
        <w:rPr>
          <w:rFonts w:ascii="Calibri" w:hAnsi="Calibri" w:cs="Calibri"/>
          <w:sz w:val="24"/>
          <w:szCs w:val="24"/>
        </w:rPr>
        <w:t>κουσ</w:t>
      </w:r>
      <w:r w:rsidR="00234CF4" w:rsidRPr="00A87481">
        <w:rPr>
          <w:rFonts w:ascii="Calibri" w:hAnsi="Calibri" w:cs="Calibri"/>
          <w:sz w:val="24"/>
          <w:szCs w:val="24"/>
        </w:rPr>
        <w:t xml:space="preserve">ε με </w:t>
      </w:r>
      <w:r w:rsidR="008667A6" w:rsidRPr="00A87481">
        <w:rPr>
          <w:rFonts w:ascii="Calibri" w:hAnsi="Calibri" w:cs="Calibri"/>
          <w:color w:val="000000"/>
          <w:sz w:val="24"/>
          <w:szCs w:val="24"/>
        </w:rPr>
        <w:t>ολοκληρωτική</w:t>
      </w:r>
      <w:r w:rsidR="008667A6" w:rsidRPr="00A87481">
        <w:rPr>
          <w:rFonts w:ascii="Calibri" w:hAnsi="Calibri" w:cs="Calibri"/>
          <w:sz w:val="24"/>
          <w:szCs w:val="24"/>
        </w:rPr>
        <w:t xml:space="preserve"> </w:t>
      </w:r>
      <w:r w:rsidR="00FA5DBD" w:rsidRPr="00A87481">
        <w:rPr>
          <w:rFonts w:ascii="Calibri" w:hAnsi="Calibri" w:cs="Calibri"/>
          <w:sz w:val="24"/>
          <w:szCs w:val="24"/>
        </w:rPr>
        <w:t>προσοχή αυτά που</w:t>
      </w:r>
      <w:r w:rsidR="00694AF6" w:rsidRPr="00A87481">
        <w:rPr>
          <w:rFonts w:ascii="Calibri" w:hAnsi="Calibri" w:cs="Calibri"/>
          <w:sz w:val="24"/>
          <w:szCs w:val="24"/>
        </w:rPr>
        <w:t xml:space="preserve"> λέει ο πελάτης</w:t>
      </w:r>
    </w:p>
    <w:p w:rsidR="00A87481" w:rsidRPr="00A87481" w:rsidRDefault="00A87481" w:rsidP="00A87481">
      <w:pPr>
        <w:pStyle w:val="ListParagraph"/>
        <w:numPr>
          <w:ilvl w:val="2"/>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bCs/>
          <w:color w:val="000000"/>
          <w:sz w:val="24"/>
          <w:szCs w:val="24"/>
        </w:rPr>
        <w:t xml:space="preserve">ΔΕΝ </w:t>
      </w:r>
      <w:r w:rsidRPr="00A87481">
        <w:rPr>
          <w:rFonts w:ascii="Calibri" w:hAnsi="Calibri" w:cs="Calibri"/>
          <w:color w:val="000000"/>
          <w:sz w:val="24"/>
          <w:szCs w:val="24"/>
        </w:rPr>
        <w:t>αποσπάται η προσοχή σου</w:t>
      </w:r>
    </w:p>
    <w:p w:rsidR="00A87481" w:rsidRPr="00A87481" w:rsidRDefault="00A87481" w:rsidP="00A87481">
      <w:pPr>
        <w:pStyle w:val="ListParagraph"/>
        <w:numPr>
          <w:ilvl w:val="2"/>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bCs/>
          <w:color w:val="000000"/>
          <w:sz w:val="24"/>
          <w:szCs w:val="24"/>
        </w:rPr>
        <w:t>ΔΕΝ</w:t>
      </w:r>
      <w:r w:rsidRPr="00A87481">
        <w:rPr>
          <w:rFonts w:ascii="Calibri" w:hAnsi="Calibri" w:cs="Calibri"/>
          <w:color w:val="000000"/>
          <w:sz w:val="24"/>
          <w:szCs w:val="24"/>
        </w:rPr>
        <w:t xml:space="preserve"> διακόπτεις</w:t>
      </w:r>
    </w:p>
    <w:p w:rsidR="00A87481" w:rsidRPr="00A87481" w:rsidRDefault="00A87481" w:rsidP="00A87481">
      <w:pPr>
        <w:pStyle w:val="ListParagraph"/>
        <w:numPr>
          <w:ilvl w:val="2"/>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color w:val="000000"/>
          <w:sz w:val="24"/>
          <w:szCs w:val="24"/>
        </w:rPr>
        <w:t>ΔΕΝ βιάζεσαι να καταλήξεις σε συμπεράσματα</w:t>
      </w:r>
    </w:p>
    <w:p w:rsidR="00A87481" w:rsidRPr="00A87481" w:rsidRDefault="00A87481" w:rsidP="00A87481">
      <w:pPr>
        <w:pStyle w:val="ListParagraph"/>
        <w:numPr>
          <w:ilvl w:val="2"/>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color w:val="000000"/>
          <w:sz w:val="24"/>
          <w:szCs w:val="24"/>
        </w:rPr>
        <w:t>ΔΕΝ αγνοείς «μη ενδιαφέρουσες» πληροφορίες</w:t>
      </w:r>
    </w:p>
    <w:p w:rsidR="00A87481" w:rsidRPr="00DE789E" w:rsidRDefault="00A87481" w:rsidP="00A87481">
      <w:pPr>
        <w:pStyle w:val="ListParagraph"/>
        <w:numPr>
          <w:ilvl w:val="2"/>
          <w:numId w:val="2"/>
        </w:numPr>
        <w:spacing w:before="100" w:beforeAutospacing="1" w:after="100" w:afterAutospacing="1" w:line="240" w:lineRule="auto"/>
        <w:jc w:val="both"/>
        <w:rPr>
          <w:rFonts w:ascii="Calibri" w:hAnsi="Calibri" w:cs="Calibri"/>
          <w:sz w:val="24"/>
          <w:szCs w:val="24"/>
        </w:rPr>
      </w:pPr>
      <w:r w:rsidRPr="00A87481">
        <w:rPr>
          <w:rFonts w:ascii="Calibri" w:hAnsi="Calibri" w:cs="Calibri"/>
          <w:color w:val="000000"/>
          <w:sz w:val="24"/>
          <w:szCs w:val="24"/>
        </w:rPr>
        <w:t>ΔΕΝ σκέπτεσαι τι θα απαντήσεις ενώ ο πελάτης ακόμα μιλά</w:t>
      </w:r>
    </w:p>
    <w:p w:rsidR="00DE789E" w:rsidRPr="00DE789E" w:rsidRDefault="00DE789E" w:rsidP="00DE789E">
      <w:pPr>
        <w:pStyle w:val="ListParagraph"/>
        <w:spacing w:before="100" w:beforeAutospacing="1" w:after="100" w:afterAutospacing="1" w:line="240" w:lineRule="auto"/>
        <w:ind w:left="1942"/>
        <w:jc w:val="both"/>
        <w:rPr>
          <w:rFonts w:ascii="Calibri" w:hAnsi="Calibri" w:cs="Calibri"/>
          <w:sz w:val="24"/>
          <w:szCs w:val="24"/>
        </w:rPr>
      </w:pPr>
    </w:p>
    <w:p w:rsidR="00A87481" w:rsidRPr="00DE789E" w:rsidRDefault="00DE789E" w:rsidP="00DE789E">
      <w:pPr>
        <w:pStyle w:val="ListParagraph"/>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Αφού ο πελάτης τελειώσει, επανέλαβε επί λέξει τα λόγια του για να καταλάβει ότι τον άκουσες</w:t>
      </w:r>
    </w:p>
    <w:p w:rsidR="00A87481" w:rsidRPr="00176727" w:rsidRDefault="00D31444" w:rsidP="00176727">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 xml:space="preserve">Αν χρειάζεται κάνε </w:t>
      </w:r>
      <w:r w:rsidRPr="00DE789E">
        <w:rPr>
          <w:rFonts w:ascii="Calibri" w:hAnsi="Calibri" w:cs="Calibri"/>
          <w:color w:val="000000"/>
          <w:sz w:val="24"/>
          <w:szCs w:val="24"/>
        </w:rPr>
        <w:t>διευκρινιστικές ερωτήσεις χρησιμοποιώντας εκφράσεις του τύπου  «Δεν είμαι σίγουρος αν κατάλαβα σωστά, μπορείτε να μου εξηγήσετε τι ακριβώς εννοείτε με το …»</w:t>
      </w:r>
      <w:r w:rsidR="00DE789E">
        <w:rPr>
          <w:rFonts w:ascii="Calibri" w:hAnsi="Calibri" w:cs="Calibri"/>
          <w:color w:val="000000"/>
          <w:sz w:val="24"/>
          <w:szCs w:val="24"/>
        </w:rPr>
        <w:t xml:space="preserve"> </w:t>
      </w:r>
      <w:r w:rsidRPr="00DE789E">
        <w:rPr>
          <w:rFonts w:ascii="Calibri" w:hAnsi="Calibri" w:cs="Calibri"/>
          <w:color w:val="000000"/>
          <w:sz w:val="24"/>
          <w:szCs w:val="24"/>
        </w:rPr>
        <w:t xml:space="preserve"> ή </w:t>
      </w:r>
      <w:r w:rsidR="00DE789E">
        <w:rPr>
          <w:rFonts w:ascii="Calibri" w:hAnsi="Calibri" w:cs="Calibri"/>
          <w:color w:val="000000"/>
          <w:sz w:val="24"/>
          <w:szCs w:val="24"/>
        </w:rPr>
        <w:t xml:space="preserve"> </w:t>
      </w:r>
      <w:r w:rsidRPr="00DE789E">
        <w:rPr>
          <w:rFonts w:ascii="Calibri" w:hAnsi="Calibri" w:cs="Calibri"/>
          <w:color w:val="000000"/>
          <w:sz w:val="24"/>
          <w:szCs w:val="24"/>
        </w:rPr>
        <w:t>«Όπως καταλαβαίνω εννοείτε ότι …»</w:t>
      </w:r>
      <w:r w:rsidR="00176727">
        <w:rPr>
          <w:rFonts w:ascii="Calibri" w:hAnsi="Calibri" w:cs="Calibri"/>
          <w:sz w:val="24"/>
          <w:szCs w:val="24"/>
        </w:rPr>
        <w:t>.</w:t>
      </w:r>
    </w:p>
    <w:p w:rsidR="00694AF6" w:rsidRPr="00DE789E" w:rsidRDefault="00694AF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lastRenderedPageBreak/>
        <w:t>Χρησιμοποίησε εκφράσεις του τύπου "Κατανοώ το πρόβλημά σας", "Ευχαριστώ που μας αναδείξατε αυτό το θέμα" ώστε να δώσεις στον πελάτη την αίσθηση ότι τον υποστηρίζεις και ότι δεν στέκεσαι ενάντιά του.</w:t>
      </w:r>
    </w:p>
    <w:p w:rsidR="00694AF6" w:rsidRPr="00DE789E" w:rsidRDefault="00694AF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Εάν είσαι το υπεύθυνο πρόσωπο για την επίλυση του θέματος τότε λάβε τα απαιτούμενα μέτρα επίλυσης.</w:t>
      </w:r>
    </w:p>
    <w:p w:rsidR="00694AF6" w:rsidRPr="00DE789E" w:rsidRDefault="00694AF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Εφόσον δεν είσαι το αρμόδιο πρόσωπο διαχείρισης του παράπονου φρόντισε να ενημερώσεις τον υπεύθυνο.</w:t>
      </w:r>
    </w:p>
    <w:p w:rsidR="00694AF6" w:rsidRPr="00DE789E" w:rsidRDefault="00694AF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Εάν μπορείς να επιλύσεις το θέμα αλλά χρειάζεσαι κάποιο χρόνο, μην ξεχνάς να ελέγχεις την πορεία επίλυσης.</w:t>
      </w:r>
    </w:p>
    <w:p w:rsidR="00694AF6" w:rsidRPr="00DE789E" w:rsidRDefault="00694AF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Εάν το πρόβλημα είναι πολύ σοβαρό, τότε συμβουλέψου άμεσα τον προϊστάμενο.</w:t>
      </w:r>
    </w:p>
    <w:p w:rsidR="00694AF6" w:rsidRPr="00DE789E" w:rsidRDefault="00BC5346"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Κατέγραψε</w:t>
      </w:r>
      <w:r w:rsidR="00694AF6" w:rsidRPr="00DE789E">
        <w:rPr>
          <w:rFonts w:ascii="Calibri" w:hAnsi="Calibri" w:cs="Calibri"/>
          <w:sz w:val="24"/>
          <w:szCs w:val="24"/>
        </w:rPr>
        <w:t xml:space="preserve"> το</w:t>
      </w:r>
      <w:r w:rsidRPr="00DE789E">
        <w:rPr>
          <w:rFonts w:ascii="Calibri" w:hAnsi="Calibri" w:cs="Calibri"/>
          <w:sz w:val="24"/>
          <w:szCs w:val="24"/>
        </w:rPr>
        <w:t xml:space="preserve"> παράπονο </w:t>
      </w:r>
      <w:r w:rsidR="001D67E2" w:rsidRPr="00DE789E">
        <w:rPr>
          <w:rFonts w:ascii="Calibri" w:hAnsi="Calibri" w:cs="Calibri"/>
          <w:sz w:val="24"/>
          <w:szCs w:val="24"/>
        </w:rPr>
        <w:t xml:space="preserve">στο αντίστοιχο έντυπο παραπόνου, αν δεν το έχει κάνει ήδη ο πελάτης. </w:t>
      </w:r>
    </w:p>
    <w:p w:rsidR="00C96E0A" w:rsidRPr="00DE789E" w:rsidRDefault="00C96E0A" w:rsidP="00694AF6">
      <w:pPr>
        <w:numPr>
          <w:ilvl w:val="0"/>
          <w:numId w:val="2"/>
        </w:numPr>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 xml:space="preserve">Σε περίπτωση </w:t>
      </w:r>
      <w:r w:rsidR="001D67E2" w:rsidRPr="00DE789E">
        <w:rPr>
          <w:rFonts w:ascii="Calibri" w:hAnsi="Calibri" w:cs="Calibri"/>
          <w:color w:val="000000"/>
          <w:sz w:val="24"/>
          <w:szCs w:val="24"/>
        </w:rPr>
        <w:t>αδυναμίας του πελάτη</w:t>
      </w:r>
      <w:r w:rsidRPr="00DE789E">
        <w:rPr>
          <w:rFonts w:ascii="Calibri" w:hAnsi="Calibri" w:cs="Calibri"/>
          <w:color w:val="000000"/>
          <w:sz w:val="24"/>
          <w:szCs w:val="24"/>
        </w:rPr>
        <w:t xml:space="preserve"> να συμπληρώσει το έντυπο παραπόνου βοήθησέ τον να το συμπληρώσει.</w:t>
      </w:r>
    </w:p>
    <w:p w:rsidR="001302B3" w:rsidRPr="00D30687" w:rsidRDefault="001302B3" w:rsidP="000B6C68">
      <w:pPr>
        <w:numPr>
          <w:ilvl w:val="0"/>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Αντιμετωπίζεις με τον ίδιο τρόπο όλους τους πελάτες ανεξάρτητα αν είναι θυμωμένοι ή συναισθηματικά φορτισμένοι ή εκφράζονται ήρεμα.</w:t>
      </w:r>
    </w:p>
    <w:p w:rsidR="00D30687" w:rsidRPr="00A65188" w:rsidRDefault="00D30687"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cs="Calibri"/>
          <w:sz w:val="24"/>
          <w:szCs w:val="24"/>
        </w:rPr>
      </w:pPr>
      <w:r w:rsidRPr="00DE789E">
        <w:rPr>
          <w:rFonts w:ascii="Calibri" w:hAnsi="Calibri" w:cs="Calibri"/>
          <w:bCs/>
          <w:color w:val="000000"/>
          <w:sz w:val="24"/>
          <w:szCs w:val="24"/>
        </w:rPr>
        <w:t>Δ</w:t>
      </w:r>
      <w:r w:rsidR="00244420">
        <w:rPr>
          <w:rFonts w:ascii="Calibri" w:hAnsi="Calibri" w:cs="Calibri"/>
          <w:bCs/>
          <w:color w:val="000000"/>
          <w:sz w:val="24"/>
          <w:szCs w:val="24"/>
        </w:rPr>
        <w:t>εν</w:t>
      </w:r>
      <w:r w:rsidR="00A65188">
        <w:rPr>
          <w:rFonts w:ascii="Calibri,Bold" w:hAnsi="Calibri,Bold" w:cs="Calibri,Bold"/>
          <w:b/>
          <w:bCs/>
          <w:color w:val="000000"/>
          <w:sz w:val="24"/>
          <w:szCs w:val="24"/>
          <w:lang w:val="en-US"/>
        </w:rPr>
        <w:t xml:space="preserve"> </w:t>
      </w:r>
      <w:r w:rsidR="00A65188">
        <w:rPr>
          <w:rFonts w:cs="Calibri,Bold"/>
          <w:bCs/>
          <w:color w:val="000000"/>
          <w:sz w:val="24"/>
          <w:szCs w:val="24"/>
        </w:rPr>
        <w:t>αντιδράς σε συναισθηματισμούς.</w:t>
      </w:r>
    </w:p>
    <w:p w:rsidR="00D30687" w:rsidRPr="00D30687" w:rsidRDefault="00D30687"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sz w:val="24"/>
          <w:szCs w:val="24"/>
        </w:rPr>
        <w:t xml:space="preserve">Χειρίσου τον </w:t>
      </w:r>
      <w:r w:rsidRPr="00DE789E">
        <w:rPr>
          <w:rFonts w:ascii="Calibri" w:hAnsi="Calibri" w:cs="Calibri"/>
          <w:color w:val="000000"/>
          <w:sz w:val="24"/>
          <w:szCs w:val="24"/>
        </w:rPr>
        <w:t>δικό σου πιθανό θυμό χωρίς να είσαι</w:t>
      </w:r>
      <w:r>
        <w:rPr>
          <w:rFonts w:ascii="Calibri" w:hAnsi="Calibri" w:cs="Calibri"/>
          <w:color w:val="000000"/>
          <w:sz w:val="24"/>
          <w:szCs w:val="24"/>
        </w:rPr>
        <w:t xml:space="preserve"> επιθετικός</w:t>
      </w:r>
    </w:p>
    <w:p w:rsidR="0079471B" w:rsidRPr="0079471B" w:rsidRDefault="00D30687" w:rsidP="0079471B">
      <w:pPr>
        <w:pStyle w:val="ListParagraph"/>
        <w:tabs>
          <w:tab w:val="left" w:pos="1418"/>
          <w:tab w:val="left" w:pos="1560"/>
          <w:tab w:val="left" w:pos="1701"/>
        </w:tabs>
        <w:autoSpaceDE w:val="0"/>
        <w:autoSpaceDN w:val="0"/>
        <w:adjustRightInd w:val="0"/>
        <w:spacing w:after="0" w:line="240" w:lineRule="auto"/>
        <w:ind w:left="502"/>
        <w:rPr>
          <w:rFonts w:ascii="Calibri" w:hAnsi="Calibri" w:cs="Calibri"/>
          <w:color w:val="000000"/>
          <w:sz w:val="24"/>
          <w:szCs w:val="24"/>
        </w:rPr>
      </w:pPr>
      <w:r>
        <w:rPr>
          <w:rFonts w:ascii="Calibri" w:hAnsi="Calibri" w:cs="Calibri"/>
          <w:color w:val="000000"/>
          <w:sz w:val="24"/>
          <w:szCs w:val="24"/>
        </w:rPr>
        <w:t xml:space="preserve">           </w:t>
      </w:r>
      <w:r w:rsidR="00A32D1E">
        <w:rPr>
          <w:rFonts w:ascii="Calibri" w:hAnsi="Calibri" w:cs="Calibri"/>
          <w:color w:val="000000"/>
          <w:sz w:val="24"/>
          <w:szCs w:val="24"/>
        </w:rPr>
        <w:t xml:space="preserve"> </w:t>
      </w:r>
      <w:r w:rsidRPr="00DE789E">
        <w:rPr>
          <w:rFonts w:ascii="Calibri" w:hAnsi="Calibri" w:cs="Calibri"/>
          <w:color w:val="000000"/>
          <w:sz w:val="24"/>
          <w:szCs w:val="24"/>
        </w:rPr>
        <w:t>προς τον πελάτη</w:t>
      </w:r>
      <w:r>
        <w:rPr>
          <w:rFonts w:ascii="Calibri" w:hAnsi="Calibri" w:cs="Calibri"/>
          <w:color w:val="000000"/>
          <w:sz w:val="24"/>
          <w:szCs w:val="24"/>
        </w:rPr>
        <w:t xml:space="preserve">. </w:t>
      </w:r>
    </w:p>
    <w:p w:rsidR="00D30687" w:rsidRPr="0079471B" w:rsidRDefault="0079471B"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Χρησιμοποίησε «ουδέτερο» τόνο και ένταση φωνής.</w:t>
      </w:r>
    </w:p>
    <w:p w:rsidR="0079471B" w:rsidRPr="0079471B" w:rsidRDefault="0079471B"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Κάνε σαφές στον πελάτη πώς μπορείς να βοηθήσεις και</w:t>
      </w:r>
      <w:r>
        <w:rPr>
          <w:rFonts w:ascii="Calibri" w:hAnsi="Calibri" w:cs="Calibri"/>
          <w:color w:val="000000"/>
          <w:sz w:val="24"/>
          <w:szCs w:val="24"/>
        </w:rPr>
        <w:t xml:space="preserve"> πώς</w:t>
      </w:r>
    </w:p>
    <w:p w:rsidR="0079471B" w:rsidRPr="0079471B" w:rsidRDefault="0079471B" w:rsidP="0079471B">
      <w:pPr>
        <w:pStyle w:val="ListParagraph"/>
        <w:tabs>
          <w:tab w:val="left" w:pos="142"/>
          <w:tab w:val="left" w:pos="709"/>
          <w:tab w:val="left" w:pos="851"/>
        </w:tabs>
        <w:spacing w:before="100" w:beforeAutospacing="1" w:after="100" w:afterAutospacing="1" w:line="240" w:lineRule="auto"/>
        <w:ind w:left="1942"/>
        <w:jc w:val="both"/>
        <w:rPr>
          <w:rFonts w:ascii="Calibri" w:hAnsi="Calibri" w:cs="Calibri"/>
          <w:sz w:val="24"/>
          <w:szCs w:val="24"/>
        </w:rPr>
      </w:pPr>
      <w:r>
        <w:rPr>
          <w:rFonts w:ascii="Calibri" w:hAnsi="Calibri" w:cs="Calibri"/>
          <w:color w:val="000000"/>
          <w:sz w:val="24"/>
          <w:szCs w:val="24"/>
        </w:rPr>
        <w:t>δεν μπορείς.</w:t>
      </w:r>
    </w:p>
    <w:p w:rsidR="0079471B" w:rsidRPr="00244420" w:rsidRDefault="00244420"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Απέφυγε λέξεις με συναισθηματικό περιεχόμενο.</w:t>
      </w:r>
    </w:p>
    <w:p w:rsidR="00244420" w:rsidRPr="00244420" w:rsidRDefault="00244420" w:rsidP="00D30687">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 xml:space="preserve">Απέφυγε </w:t>
      </w:r>
      <w:r>
        <w:rPr>
          <w:rFonts w:ascii="Calibri" w:hAnsi="Calibri" w:cs="Calibri"/>
          <w:color w:val="000000"/>
          <w:sz w:val="24"/>
          <w:szCs w:val="24"/>
        </w:rPr>
        <w:t>προτάσεις που αρχίζουν από «εσύ/</w:t>
      </w:r>
      <w:proofErr w:type="spellStart"/>
      <w:r w:rsidRPr="00DE789E">
        <w:rPr>
          <w:rFonts w:ascii="Calibri" w:hAnsi="Calibri" w:cs="Calibri"/>
          <w:color w:val="000000"/>
          <w:sz w:val="24"/>
          <w:szCs w:val="24"/>
        </w:rPr>
        <w:t>εσείς</w:t>
      </w:r>
      <w:proofErr w:type="spellEnd"/>
      <w:r w:rsidRPr="00DE789E">
        <w:rPr>
          <w:rFonts w:ascii="Calibri" w:hAnsi="Calibri" w:cs="Calibri"/>
          <w:color w:val="000000"/>
          <w:sz w:val="24"/>
          <w:szCs w:val="24"/>
        </w:rPr>
        <w:t>» ή λέξεις</w:t>
      </w:r>
    </w:p>
    <w:p w:rsidR="00244420" w:rsidRPr="0079471B" w:rsidRDefault="00244420" w:rsidP="00244420">
      <w:pPr>
        <w:pStyle w:val="ListParagraph"/>
        <w:tabs>
          <w:tab w:val="left" w:pos="142"/>
          <w:tab w:val="left" w:pos="709"/>
          <w:tab w:val="left" w:pos="851"/>
        </w:tabs>
        <w:spacing w:before="100" w:beforeAutospacing="1" w:after="100" w:afterAutospacing="1" w:line="240" w:lineRule="auto"/>
        <w:ind w:left="1942"/>
        <w:jc w:val="both"/>
        <w:rPr>
          <w:rFonts w:ascii="Calibri" w:hAnsi="Calibri" w:cs="Calibri"/>
          <w:sz w:val="24"/>
          <w:szCs w:val="24"/>
        </w:rPr>
      </w:pPr>
      <w:r w:rsidRPr="00DE789E">
        <w:rPr>
          <w:rFonts w:ascii="Calibri" w:hAnsi="Calibri" w:cs="Calibri"/>
          <w:color w:val="000000"/>
          <w:sz w:val="24"/>
          <w:szCs w:val="24"/>
        </w:rPr>
        <w:t xml:space="preserve">όπως «πρέπει». </w:t>
      </w:r>
    </w:p>
    <w:p w:rsidR="002B53A8" w:rsidRPr="00672FC8" w:rsidRDefault="00672FC8" w:rsidP="00672FC8">
      <w:pPr>
        <w:pStyle w:val="ListParagraph"/>
        <w:numPr>
          <w:ilvl w:val="2"/>
          <w:numId w:val="2"/>
        </w:numPr>
        <w:tabs>
          <w:tab w:val="left" w:pos="142"/>
          <w:tab w:val="left" w:pos="709"/>
          <w:tab w:val="left" w:pos="851"/>
        </w:tabs>
        <w:spacing w:before="100" w:beforeAutospacing="1" w:after="100" w:afterAutospacing="1" w:line="240" w:lineRule="auto"/>
        <w:jc w:val="both"/>
        <w:rPr>
          <w:rFonts w:ascii="Calibri" w:hAnsi="Calibri" w:cs="Calibri"/>
          <w:sz w:val="24"/>
          <w:szCs w:val="24"/>
        </w:rPr>
      </w:pPr>
      <w:r w:rsidRPr="00DE789E">
        <w:rPr>
          <w:rFonts w:ascii="Calibri" w:hAnsi="Calibri" w:cs="Calibri"/>
          <w:color w:val="000000"/>
          <w:sz w:val="24"/>
          <w:szCs w:val="24"/>
        </w:rPr>
        <w:t>Απέφυγε το απολογητικό ύφος.</w:t>
      </w:r>
    </w:p>
    <w:p w:rsidR="00863D93" w:rsidRPr="00F50756" w:rsidRDefault="00863D93" w:rsidP="00863D93">
      <w:pPr>
        <w:widowControl w:val="0"/>
        <w:autoSpaceDE w:val="0"/>
        <w:autoSpaceDN w:val="0"/>
        <w:adjustRightInd w:val="0"/>
        <w:spacing w:after="0" w:line="240" w:lineRule="auto"/>
        <w:rPr>
          <w:rFonts w:ascii="Calibri" w:eastAsia="SymbolMT" w:hAnsi="Calibri" w:cs="Calibri"/>
          <w:color w:val="FF0000"/>
          <w:sz w:val="24"/>
          <w:szCs w:val="24"/>
        </w:rPr>
      </w:pPr>
    </w:p>
    <w:p w:rsidR="00EA42C3" w:rsidRDefault="00EA42C3" w:rsidP="00EA42C3">
      <w:pPr>
        <w:widowControl w:val="0"/>
        <w:autoSpaceDE w:val="0"/>
        <w:autoSpaceDN w:val="0"/>
        <w:adjustRightInd w:val="0"/>
        <w:spacing w:after="0" w:line="240" w:lineRule="auto"/>
        <w:rPr>
          <w:rFonts w:ascii="Calibri-Bold" w:eastAsia="SymbolMT" w:hAnsi="Calibri-Bold" w:cs="Calibri-Bold"/>
          <w:b/>
          <w:bCs/>
          <w:sz w:val="24"/>
          <w:szCs w:val="24"/>
        </w:rPr>
      </w:pPr>
      <w:r w:rsidRPr="00DE789E">
        <w:rPr>
          <w:rFonts w:ascii="Calibri-Bold" w:eastAsia="SymbolMT" w:hAnsi="Calibri-Bold" w:cs="Calibri-Bold"/>
          <w:b/>
          <w:bCs/>
          <w:sz w:val="24"/>
          <w:szCs w:val="24"/>
        </w:rPr>
        <w:t>ΤΡΟΠΟΠΟΙΗΣΕΙΣ</w:t>
      </w:r>
    </w:p>
    <w:p w:rsidR="00EA42C3" w:rsidRPr="00DE789E" w:rsidRDefault="00EA42C3" w:rsidP="00EA42C3">
      <w:pPr>
        <w:widowControl w:val="0"/>
        <w:autoSpaceDE w:val="0"/>
        <w:autoSpaceDN w:val="0"/>
        <w:adjustRightInd w:val="0"/>
        <w:spacing w:after="0" w:line="240" w:lineRule="auto"/>
        <w:rPr>
          <w:rFonts w:ascii="Calibri" w:eastAsia="SymbolMT" w:hAnsi="Calibri" w:cs="Calibri"/>
          <w:sz w:val="24"/>
          <w:szCs w:val="24"/>
        </w:rPr>
      </w:pPr>
      <w:r w:rsidRPr="00DE789E">
        <w:rPr>
          <w:rFonts w:ascii="Calibri" w:eastAsia="SymbolMT" w:hAnsi="Calibri" w:cs="Calibri"/>
          <w:sz w:val="24"/>
          <w:szCs w:val="24"/>
        </w:rPr>
        <w:t>Α/Α ΤΡΟΠΟΠΟΙΗΣΗΣ</w:t>
      </w:r>
      <w:r w:rsidR="00F50756" w:rsidRPr="00DE789E">
        <w:rPr>
          <w:rFonts w:ascii="Calibri" w:eastAsia="SymbolMT" w:hAnsi="Calibri" w:cs="Calibri"/>
          <w:sz w:val="24"/>
          <w:szCs w:val="24"/>
        </w:rPr>
        <w:t xml:space="preserve"> :                     ΗΜΕΡΟΜΗΝΙΑ : </w:t>
      </w:r>
    </w:p>
    <w:p w:rsidR="00EA42C3" w:rsidRPr="00CB7BAB" w:rsidRDefault="00EA42C3" w:rsidP="00EA42C3">
      <w:pPr>
        <w:widowControl w:val="0"/>
        <w:autoSpaceDE w:val="0"/>
        <w:autoSpaceDN w:val="0"/>
        <w:adjustRightInd w:val="0"/>
        <w:spacing w:after="0" w:line="240" w:lineRule="auto"/>
        <w:rPr>
          <w:rFonts w:ascii="Calibri" w:eastAsia="SymbolMT" w:hAnsi="Calibri" w:cs="Calibri"/>
          <w:sz w:val="24"/>
          <w:szCs w:val="24"/>
        </w:rPr>
      </w:pPr>
      <w:r w:rsidRPr="00DE789E">
        <w:rPr>
          <w:rFonts w:ascii="Calibri" w:eastAsia="SymbolMT" w:hAnsi="Calibri" w:cs="Calibri"/>
          <w:sz w:val="24"/>
          <w:szCs w:val="24"/>
        </w:rPr>
        <w:t>ΠΕΡΙΓΡΑΦΗ ΤΡΟΠΟΠΟΙΗΣΗΣ</w:t>
      </w:r>
      <w:r w:rsidR="00672FC8">
        <w:rPr>
          <w:rFonts w:ascii="Calibri" w:eastAsia="SymbolMT" w:hAnsi="Calibri" w:cs="Calibri"/>
          <w:sz w:val="24"/>
          <w:szCs w:val="24"/>
        </w:rPr>
        <w:t xml:space="preserve"> </w:t>
      </w:r>
      <w:r w:rsidR="00672FC8" w:rsidRPr="00672FC8">
        <w:rPr>
          <w:rFonts w:ascii="Calibri" w:eastAsia="SymbolMT" w:hAnsi="Calibri" w:cs="Calibri"/>
          <w:sz w:val="24"/>
          <w:szCs w:val="24"/>
        </w:rPr>
        <w:t>:</w:t>
      </w:r>
      <w:r w:rsidR="00672FC8">
        <w:rPr>
          <w:rFonts w:ascii="Calibri" w:eastAsia="SymbolMT" w:hAnsi="Calibri" w:cs="Calibri"/>
          <w:sz w:val="24"/>
          <w:szCs w:val="24"/>
        </w:rPr>
        <w:t>…………………………………………………………………………………………</w:t>
      </w:r>
    </w:p>
    <w:p w:rsidR="00F50756" w:rsidRPr="00CB7BAB" w:rsidRDefault="00672FC8" w:rsidP="00EA42C3">
      <w:pPr>
        <w:widowControl w:val="0"/>
        <w:autoSpaceDE w:val="0"/>
        <w:autoSpaceDN w:val="0"/>
        <w:adjustRightInd w:val="0"/>
        <w:spacing w:after="0" w:line="240" w:lineRule="auto"/>
        <w:rPr>
          <w:rFonts w:ascii="Calibri" w:eastAsia="SymbolMT" w:hAnsi="Calibri" w:cs="Calibri"/>
          <w:sz w:val="24"/>
          <w:szCs w:val="24"/>
        </w:rPr>
      </w:pPr>
      <w:r>
        <w:rPr>
          <w:rFonts w:ascii="Calibri" w:eastAsia="SymbolMT" w:hAnsi="Calibri" w:cs="Calibri"/>
          <w:sz w:val="24"/>
          <w:szCs w:val="24"/>
        </w:rPr>
        <w:t>……………………………………………………………………………………………………………………</w:t>
      </w:r>
      <w:r w:rsidRPr="00CB7BAB">
        <w:rPr>
          <w:rFonts w:ascii="Calibri" w:eastAsia="SymbolMT" w:hAnsi="Calibri" w:cs="Calibri"/>
          <w:sz w:val="24"/>
          <w:szCs w:val="24"/>
        </w:rPr>
        <w:t>…………………..</w:t>
      </w:r>
    </w:p>
    <w:p w:rsidR="00EA42C3" w:rsidRPr="00DE789E" w:rsidRDefault="00EA42C3" w:rsidP="00EA42C3">
      <w:pPr>
        <w:widowControl w:val="0"/>
        <w:autoSpaceDE w:val="0"/>
        <w:autoSpaceDN w:val="0"/>
        <w:adjustRightInd w:val="0"/>
        <w:spacing w:after="0" w:line="240" w:lineRule="auto"/>
        <w:rPr>
          <w:rFonts w:ascii="Calibri-Bold" w:eastAsia="SymbolMT" w:hAnsi="Calibri-Bold" w:cs="Calibri-Bold"/>
          <w:b/>
          <w:bCs/>
          <w:color w:val="000000"/>
          <w:sz w:val="24"/>
          <w:szCs w:val="24"/>
        </w:rPr>
      </w:pPr>
    </w:p>
    <w:p w:rsidR="00A64321" w:rsidRDefault="00A64321" w:rsidP="00EA42C3">
      <w:pPr>
        <w:widowControl w:val="0"/>
        <w:autoSpaceDE w:val="0"/>
        <w:autoSpaceDN w:val="0"/>
        <w:adjustRightInd w:val="0"/>
        <w:spacing w:after="0" w:line="240" w:lineRule="auto"/>
        <w:rPr>
          <w:rFonts w:ascii="Calibri-Bold" w:eastAsia="SymbolMT" w:hAnsi="Calibri-Bold" w:cs="Calibri-Bold"/>
          <w:b/>
          <w:bCs/>
          <w:color w:val="000000"/>
          <w:sz w:val="28"/>
          <w:szCs w:val="28"/>
        </w:rPr>
      </w:pPr>
    </w:p>
    <w:p w:rsidR="00090097" w:rsidRPr="00DE789E" w:rsidRDefault="00090097" w:rsidP="00090097">
      <w:pPr>
        <w:autoSpaceDE w:val="0"/>
        <w:autoSpaceDN w:val="0"/>
        <w:adjustRightInd w:val="0"/>
        <w:spacing w:after="0" w:line="240" w:lineRule="auto"/>
        <w:rPr>
          <w:rFonts w:ascii="Calibri" w:hAnsi="Calibri" w:cs="Calibri"/>
          <w:b/>
          <w:bCs/>
          <w:sz w:val="24"/>
          <w:szCs w:val="24"/>
        </w:rPr>
      </w:pPr>
      <w:r w:rsidRPr="00DE789E">
        <w:rPr>
          <w:rFonts w:ascii="Calibri" w:hAnsi="Calibri" w:cs="Calibri"/>
          <w:b/>
          <w:bCs/>
          <w:sz w:val="24"/>
          <w:szCs w:val="24"/>
        </w:rPr>
        <w:t xml:space="preserve">Ο Υπεύθυνος διαχείρισης παραπόνων : </w:t>
      </w:r>
    </w:p>
    <w:p w:rsidR="00090097" w:rsidRPr="00DE789E" w:rsidRDefault="00090097" w:rsidP="00090097">
      <w:pPr>
        <w:autoSpaceDE w:val="0"/>
        <w:autoSpaceDN w:val="0"/>
        <w:adjustRightInd w:val="0"/>
        <w:spacing w:after="0" w:line="240" w:lineRule="auto"/>
        <w:rPr>
          <w:rFonts w:ascii="Calibri" w:hAnsi="Calibri" w:cs="Calibri"/>
          <w:color w:val="000000"/>
          <w:sz w:val="24"/>
          <w:szCs w:val="24"/>
        </w:rPr>
      </w:pPr>
      <w:r w:rsidRPr="00DE789E">
        <w:rPr>
          <w:rFonts w:ascii="Calibri" w:hAnsi="Calibri" w:cs="Calibri"/>
          <w:color w:val="000000"/>
          <w:sz w:val="24"/>
          <w:szCs w:val="24"/>
        </w:rPr>
        <w:t xml:space="preserve">Ο Διευθυντής του Ξενοδοχείου </w:t>
      </w:r>
      <w:r w:rsidR="00097E40" w:rsidRPr="00DE789E">
        <w:rPr>
          <w:rFonts w:ascii="Calibri" w:hAnsi="Calibri" w:cs="Calibri"/>
          <w:color w:val="000000"/>
          <w:sz w:val="24"/>
          <w:szCs w:val="24"/>
        </w:rPr>
        <w:t xml:space="preserve">   </w:t>
      </w:r>
      <w:r w:rsidRPr="00DE789E">
        <w:rPr>
          <w:rFonts w:ascii="Calibri" w:hAnsi="Calibri" w:cs="Calibri"/>
          <w:color w:val="000000"/>
          <w:sz w:val="24"/>
          <w:szCs w:val="24"/>
        </w:rPr>
        <w:t xml:space="preserve">και </w:t>
      </w:r>
      <w:r w:rsidR="00097E40" w:rsidRPr="00DE789E">
        <w:rPr>
          <w:rFonts w:ascii="Calibri" w:hAnsi="Calibri" w:cs="Calibri"/>
          <w:color w:val="000000"/>
          <w:sz w:val="24"/>
          <w:szCs w:val="24"/>
        </w:rPr>
        <w:t xml:space="preserve">    Ο</w:t>
      </w:r>
      <w:r w:rsidRPr="00DE789E">
        <w:rPr>
          <w:rFonts w:ascii="Calibri" w:hAnsi="Calibri" w:cs="Calibri"/>
          <w:color w:val="000000"/>
          <w:sz w:val="24"/>
          <w:szCs w:val="24"/>
        </w:rPr>
        <w:t xml:space="preserve"> Υπεύθυνος Υποδοχής.</w:t>
      </w:r>
    </w:p>
    <w:p w:rsidR="00090097" w:rsidRPr="00DE789E" w:rsidRDefault="00090097" w:rsidP="00EA42C3">
      <w:pPr>
        <w:widowControl w:val="0"/>
        <w:autoSpaceDE w:val="0"/>
        <w:autoSpaceDN w:val="0"/>
        <w:adjustRightInd w:val="0"/>
        <w:spacing w:after="0" w:line="240" w:lineRule="auto"/>
        <w:rPr>
          <w:rFonts w:ascii="Calibri-Bold" w:eastAsia="SymbolMT" w:hAnsi="Calibri-Bold" w:cs="Calibri-Bold"/>
          <w:b/>
          <w:bCs/>
          <w:color w:val="000000"/>
          <w:sz w:val="24"/>
          <w:szCs w:val="24"/>
        </w:rPr>
      </w:pPr>
    </w:p>
    <w:p w:rsidR="00A64321" w:rsidRPr="00863D93" w:rsidRDefault="00A64321" w:rsidP="00EA42C3">
      <w:pPr>
        <w:widowControl w:val="0"/>
        <w:autoSpaceDE w:val="0"/>
        <w:autoSpaceDN w:val="0"/>
        <w:adjustRightInd w:val="0"/>
        <w:spacing w:after="0" w:line="240" w:lineRule="auto"/>
        <w:rPr>
          <w:rFonts w:ascii="Calibri" w:eastAsia="SymbolMT" w:hAnsi="Calibri" w:cs="Calibri"/>
          <w:color w:val="FF0000"/>
          <w:sz w:val="24"/>
          <w:szCs w:val="24"/>
        </w:rPr>
      </w:pPr>
    </w:p>
    <w:p w:rsidR="003401E6" w:rsidRDefault="003401E6">
      <w:pPr>
        <w:widowControl w:val="0"/>
        <w:autoSpaceDE w:val="0"/>
        <w:autoSpaceDN w:val="0"/>
        <w:adjustRightInd w:val="0"/>
        <w:spacing w:after="0" w:line="240" w:lineRule="auto"/>
        <w:rPr>
          <w:rFonts w:ascii="Calibri" w:eastAsia="SymbolMT" w:hAnsi="Calibri" w:cs="Calibri"/>
          <w:color w:val="000000"/>
          <w:sz w:val="24"/>
          <w:szCs w:val="24"/>
        </w:rPr>
      </w:pPr>
    </w:p>
    <w:p w:rsidR="003401E6" w:rsidRDefault="003401E6">
      <w:pPr>
        <w:widowControl w:val="0"/>
        <w:autoSpaceDE w:val="0"/>
        <w:autoSpaceDN w:val="0"/>
        <w:adjustRightInd w:val="0"/>
        <w:spacing w:after="0" w:line="240" w:lineRule="auto"/>
        <w:rPr>
          <w:rFonts w:ascii="Calibri" w:eastAsia="SymbolMT" w:hAnsi="Calibri" w:cs="Calibri"/>
          <w:color w:val="000000"/>
          <w:sz w:val="24"/>
          <w:szCs w:val="24"/>
        </w:rPr>
      </w:pPr>
    </w:p>
    <w:p w:rsidR="003401E6" w:rsidRPr="00694AF6" w:rsidRDefault="003401E6">
      <w:pPr>
        <w:widowControl w:val="0"/>
        <w:autoSpaceDE w:val="0"/>
        <w:autoSpaceDN w:val="0"/>
        <w:adjustRightInd w:val="0"/>
        <w:spacing w:after="0" w:line="240" w:lineRule="auto"/>
        <w:rPr>
          <w:rFonts w:ascii="Calibri" w:eastAsia="SymbolMT" w:hAnsi="Calibri" w:cs="Calibri"/>
        </w:rPr>
      </w:pPr>
    </w:p>
    <w:sectPr w:rsidR="003401E6" w:rsidRPr="00694AF6" w:rsidSect="005A636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variable"/>
    <w:sig w:usb0="00000001" w:usb1="08080000" w:usb2="00000010" w:usb3="00000000" w:csb0="00100000" w:csb1="00000000"/>
  </w:font>
  <w:font w:name="Calibri-Bold">
    <w:panose1 w:val="00000000000000000000"/>
    <w:charset w:val="A1"/>
    <w:family w:val="auto"/>
    <w:notTrueType/>
    <w:pitch w:val="default"/>
    <w:sig w:usb0="00000081" w:usb1="00000000" w:usb2="00000000" w:usb3="00000000" w:csb0="00000008"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CD8"/>
    <w:multiLevelType w:val="hybridMultilevel"/>
    <w:tmpl w:val="CA4090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19076D9"/>
    <w:multiLevelType w:val="hybridMultilevel"/>
    <w:tmpl w:val="C0644E2E"/>
    <w:lvl w:ilvl="0" w:tplc="C4EAE50C">
      <w:start w:val="1"/>
      <w:numFmt w:val="bullet"/>
      <w:lvlText w:val="-"/>
      <w:lvlJc w:val="left"/>
      <w:pPr>
        <w:ind w:left="495" w:hanging="360"/>
      </w:pPr>
      <w:rPr>
        <w:rFonts w:ascii="Calibri" w:eastAsiaTheme="minorEastAsia" w:hAnsi="Calibri" w:hint="default"/>
      </w:rPr>
    </w:lvl>
    <w:lvl w:ilvl="1" w:tplc="04080003" w:tentative="1">
      <w:start w:val="1"/>
      <w:numFmt w:val="bullet"/>
      <w:lvlText w:val="o"/>
      <w:lvlJc w:val="left"/>
      <w:pPr>
        <w:ind w:left="1215" w:hanging="360"/>
      </w:pPr>
      <w:rPr>
        <w:rFonts w:ascii="Courier New" w:hAnsi="Courier New" w:hint="default"/>
      </w:rPr>
    </w:lvl>
    <w:lvl w:ilvl="2" w:tplc="04080005" w:tentative="1">
      <w:start w:val="1"/>
      <w:numFmt w:val="bullet"/>
      <w:lvlText w:val=""/>
      <w:lvlJc w:val="left"/>
      <w:pPr>
        <w:ind w:left="1935" w:hanging="360"/>
      </w:pPr>
      <w:rPr>
        <w:rFonts w:ascii="Wingdings" w:hAnsi="Wingdings" w:hint="default"/>
      </w:rPr>
    </w:lvl>
    <w:lvl w:ilvl="3" w:tplc="04080001" w:tentative="1">
      <w:start w:val="1"/>
      <w:numFmt w:val="bullet"/>
      <w:lvlText w:val=""/>
      <w:lvlJc w:val="left"/>
      <w:pPr>
        <w:ind w:left="2655" w:hanging="360"/>
      </w:pPr>
      <w:rPr>
        <w:rFonts w:ascii="Symbol" w:hAnsi="Symbol" w:hint="default"/>
      </w:rPr>
    </w:lvl>
    <w:lvl w:ilvl="4" w:tplc="04080003" w:tentative="1">
      <w:start w:val="1"/>
      <w:numFmt w:val="bullet"/>
      <w:lvlText w:val="o"/>
      <w:lvlJc w:val="left"/>
      <w:pPr>
        <w:ind w:left="3375" w:hanging="360"/>
      </w:pPr>
      <w:rPr>
        <w:rFonts w:ascii="Courier New" w:hAnsi="Courier New" w:hint="default"/>
      </w:rPr>
    </w:lvl>
    <w:lvl w:ilvl="5" w:tplc="04080005" w:tentative="1">
      <w:start w:val="1"/>
      <w:numFmt w:val="bullet"/>
      <w:lvlText w:val=""/>
      <w:lvlJc w:val="left"/>
      <w:pPr>
        <w:ind w:left="4095" w:hanging="360"/>
      </w:pPr>
      <w:rPr>
        <w:rFonts w:ascii="Wingdings" w:hAnsi="Wingdings" w:hint="default"/>
      </w:rPr>
    </w:lvl>
    <w:lvl w:ilvl="6" w:tplc="04080001" w:tentative="1">
      <w:start w:val="1"/>
      <w:numFmt w:val="bullet"/>
      <w:lvlText w:val=""/>
      <w:lvlJc w:val="left"/>
      <w:pPr>
        <w:ind w:left="4815" w:hanging="360"/>
      </w:pPr>
      <w:rPr>
        <w:rFonts w:ascii="Symbol" w:hAnsi="Symbol" w:hint="default"/>
      </w:rPr>
    </w:lvl>
    <w:lvl w:ilvl="7" w:tplc="04080003" w:tentative="1">
      <w:start w:val="1"/>
      <w:numFmt w:val="bullet"/>
      <w:lvlText w:val="o"/>
      <w:lvlJc w:val="left"/>
      <w:pPr>
        <w:ind w:left="5535" w:hanging="360"/>
      </w:pPr>
      <w:rPr>
        <w:rFonts w:ascii="Courier New" w:hAnsi="Courier New" w:hint="default"/>
      </w:rPr>
    </w:lvl>
    <w:lvl w:ilvl="8" w:tplc="04080005" w:tentative="1">
      <w:start w:val="1"/>
      <w:numFmt w:val="bullet"/>
      <w:lvlText w:val=""/>
      <w:lvlJc w:val="left"/>
      <w:pPr>
        <w:ind w:left="6255" w:hanging="360"/>
      </w:pPr>
      <w:rPr>
        <w:rFonts w:ascii="Wingdings" w:hAnsi="Wingdings" w:hint="default"/>
      </w:rPr>
    </w:lvl>
  </w:abstractNum>
  <w:abstractNum w:abstractNumId="2">
    <w:nsid w:val="1BDC75A5"/>
    <w:multiLevelType w:val="hybridMultilevel"/>
    <w:tmpl w:val="FC108D7C"/>
    <w:lvl w:ilvl="0" w:tplc="0408000F">
      <w:start w:val="1"/>
      <w:numFmt w:val="decimal"/>
      <w:lvlText w:val="%1."/>
      <w:lvlJc w:val="left"/>
      <w:pPr>
        <w:ind w:left="1222" w:hanging="360"/>
      </w:p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3">
    <w:nsid w:val="466848AB"/>
    <w:multiLevelType w:val="multilevel"/>
    <w:tmpl w:val="11E84DF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4A666A76"/>
    <w:multiLevelType w:val="hybridMultilevel"/>
    <w:tmpl w:val="011A994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3053669"/>
    <w:multiLevelType w:val="hybridMultilevel"/>
    <w:tmpl w:val="A8986E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8661717"/>
    <w:multiLevelType w:val="hybridMultilevel"/>
    <w:tmpl w:val="3B7EB4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E441612"/>
    <w:multiLevelType w:val="multilevel"/>
    <w:tmpl w:val="E8A0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401E6"/>
    <w:rsid w:val="00051C4B"/>
    <w:rsid w:val="00090097"/>
    <w:rsid w:val="00097E40"/>
    <w:rsid w:val="000B6C68"/>
    <w:rsid w:val="000C3B52"/>
    <w:rsid w:val="00104DEB"/>
    <w:rsid w:val="001302B3"/>
    <w:rsid w:val="001542AB"/>
    <w:rsid w:val="00156652"/>
    <w:rsid w:val="00156C13"/>
    <w:rsid w:val="00176727"/>
    <w:rsid w:val="001C513F"/>
    <w:rsid w:val="001D67E2"/>
    <w:rsid w:val="00234CF4"/>
    <w:rsid w:val="00244420"/>
    <w:rsid w:val="00263A67"/>
    <w:rsid w:val="002B53A8"/>
    <w:rsid w:val="00317455"/>
    <w:rsid w:val="003401E6"/>
    <w:rsid w:val="003405BC"/>
    <w:rsid w:val="00340805"/>
    <w:rsid w:val="003B7E6D"/>
    <w:rsid w:val="003C2181"/>
    <w:rsid w:val="003F7292"/>
    <w:rsid w:val="00405AA2"/>
    <w:rsid w:val="004721A4"/>
    <w:rsid w:val="00492E61"/>
    <w:rsid w:val="004D37CB"/>
    <w:rsid w:val="005A6360"/>
    <w:rsid w:val="005B4D27"/>
    <w:rsid w:val="00655B60"/>
    <w:rsid w:val="00670C02"/>
    <w:rsid w:val="00672FC8"/>
    <w:rsid w:val="00694AF6"/>
    <w:rsid w:val="006E22BD"/>
    <w:rsid w:val="0079471B"/>
    <w:rsid w:val="007D109C"/>
    <w:rsid w:val="007E4F38"/>
    <w:rsid w:val="00853A48"/>
    <w:rsid w:val="00863D93"/>
    <w:rsid w:val="008667A6"/>
    <w:rsid w:val="008C667A"/>
    <w:rsid w:val="008E1AFF"/>
    <w:rsid w:val="009209BE"/>
    <w:rsid w:val="009A5250"/>
    <w:rsid w:val="009D1A57"/>
    <w:rsid w:val="00A32D1E"/>
    <w:rsid w:val="00A35EE0"/>
    <w:rsid w:val="00A64321"/>
    <w:rsid w:val="00A65188"/>
    <w:rsid w:val="00A87481"/>
    <w:rsid w:val="00AB63DE"/>
    <w:rsid w:val="00B0018B"/>
    <w:rsid w:val="00B241F7"/>
    <w:rsid w:val="00B53B4B"/>
    <w:rsid w:val="00B561B6"/>
    <w:rsid w:val="00B853B2"/>
    <w:rsid w:val="00BC5346"/>
    <w:rsid w:val="00BF3774"/>
    <w:rsid w:val="00C228BD"/>
    <w:rsid w:val="00C71396"/>
    <w:rsid w:val="00C96E0A"/>
    <w:rsid w:val="00CB7BAB"/>
    <w:rsid w:val="00CD35E8"/>
    <w:rsid w:val="00CE5529"/>
    <w:rsid w:val="00D0344C"/>
    <w:rsid w:val="00D30687"/>
    <w:rsid w:val="00D31444"/>
    <w:rsid w:val="00D70C95"/>
    <w:rsid w:val="00D973B2"/>
    <w:rsid w:val="00DE789E"/>
    <w:rsid w:val="00E005B5"/>
    <w:rsid w:val="00E235D3"/>
    <w:rsid w:val="00E26606"/>
    <w:rsid w:val="00EA42C3"/>
    <w:rsid w:val="00F14396"/>
    <w:rsid w:val="00F50756"/>
    <w:rsid w:val="00F92995"/>
    <w:rsid w:val="00FA5DBD"/>
    <w:rsid w:val="00FA6986"/>
    <w:rsid w:val="00FB152A"/>
    <w:rsid w:val="00FC19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6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F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94AF6"/>
    <w:rPr>
      <w:rFonts w:cs="Times New Roman"/>
      <w:b/>
      <w:bCs/>
    </w:rPr>
  </w:style>
  <w:style w:type="paragraph" w:styleId="ListParagraph">
    <w:name w:val="List Paragraph"/>
    <w:basedOn w:val="Normal"/>
    <w:uiPriority w:val="34"/>
    <w:qFormat/>
    <w:rsid w:val="00A87481"/>
    <w:pPr>
      <w:ind w:left="720"/>
      <w:contextualSpacing/>
    </w:pPr>
  </w:style>
</w:styles>
</file>

<file path=word/webSettings.xml><?xml version="1.0" encoding="utf-8"?>
<w:webSettings xmlns:r="http://schemas.openxmlformats.org/officeDocument/2006/relationships" xmlns:w="http://schemas.openxmlformats.org/wordprocessingml/2006/main">
  <w:divs>
    <w:div w:id="73350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475</Words>
  <Characters>2571</Characters>
  <Application>Microsoft Office Word</Application>
  <DocSecurity>0</DocSecurity>
  <Lines>21</Lines>
  <Paragraphs>6</Paragraphs>
  <ScaleCrop>false</ScaleCrop>
  <Company>Intracom S.A. Telecom Solutions</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dc:creator>
  <cp:lastModifiedBy>pbas</cp:lastModifiedBy>
  <cp:revision>20</cp:revision>
  <dcterms:created xsi:type="dcterms:W3CDTF">2018-10-13T16:04:00Z</dcterms:created>
  <dcterms:modified xsi:type="dcterms:W3CDTF">2018-10-16T09:10:00Z</dcterms:modified>
</cp:coreProperties>
</file>